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49" w:rsidRPr="00147EF8" w:rsidRDefault="00775F5A">
      <w:pPr>
        <w:spacing w:after="0" w:line="408" w:lineRule="auto"/>
        <w:ind w:left="120"/>
        <w:jc w:val="center"/>
        <w:rPr>
          <w:lang w:val="ru-RU"/>
        </w:rPr>
      </w:pPr>
      <w:bookmarkStart w:id="0" w:name="block-12184548"/>
      <w:r w:rsidRPr="00147E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7349" w:rsidRPr="00147EF8" w:rsidRDefault="00775F5A">
      <w:pPr>
        <w:spacing w:after="0" w:line="408" w:lineRule="auto"/>
        <w:ind w:left="120"/>
        <w:jc w:val="center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147E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47E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7349" w:rsidRPr="00147EF8" w:rsidRDefault="00775F5A">
      <w:pPr>
        <w:spacing w:after="0" w:line="408" w:lineRule="auto"/>
        <w:ind w:left="120"/>
        <w:jc w:val="center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147EF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147E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7EF8">
        <w:rPr>
          <w:rFonts w:ascii="Times New Roman" w:hAnsi="Times New Roman"/>
          <w:color w:val="000000"/>
          <w:sz w:val="28"/>
          <w:lang w:val="ru-RU"/>
        </w:rPr>
        <w:t>​</w:t>
      </w:r>
    </w:p>
    <w:p w:rsidR="00157349" w:rsidRDefault="00775F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157349" w:rsidRDefault="00157349">
      <w:pPr>
        <w:spacing w:after="0"/>
        <w:ind w:left="120"/>
      </w:pPr>
    </w:p>
    <w:p w:rsidR="00157349" w:rsidRDefault="00157349">
      <w:pPr>
        <w:spacing w:after="0"/>
        <w:ind w:left="120"/>
      </w:pPr>
    </w:p>
    <w:p w:rsidR="00157349" w:rsidRDefault="00147EF8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6D9F68E8" wp14:editId="17886DB1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49" w:rsidRDefault="0015734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47EF8" w:rsidTr="000D4161">
        <w:tc>
          <w:tcPr>
            <w:tcW w:w="3114" w:type="dxa"/>
          </w:tcPr>
          <w:p w:rsidR="00C53FFE" w:rsidRPr="0040209D" w:rsidRDefault="00775F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5F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5F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7349" w:rsidRPr="00147EF8" w:rsidRDefault="00157349" w:rsidP="00147EF8">
      <w:pPr>
        <w:spacing w:after="0"/>
        <w:rPr>
          <w:lang w:val="ru-RU"/>
        </w:rPr>
      </w:pPr>
    </w:p>
    <w:p w:rsidR="00157349" w:rsidRPr="00147EF8" w:rsidRDefault="00157349">
      <w:pPr>
        <w:spacing w:after="0"/>
        <w:ind w:left="120"/>
        <w:rPr>
          <w:lang w:val="ru-RU"/>
        </w:rPr>
      </w:pPr>
    </w:p>
    <w:p w:rsidR="00157349" w:rsidRPr="00147EF8" w:rsidRDefault="00775F5A">
      <w:pPr>
        <w:spacing w:after="0" w:line="408" w:lineRule="auto"/>
        <w:ind w:left="120"/>
        <w:jc w:val="center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7349" w:rsidRPr="00147EF8" w:rsidRDefault="00775F5A">
      <w:pPr>
        <w:spacing w:after="0" w:line="408" w:lineRule="auto"/>
        <w:ind w:left="120"/>
        <w:jc w:val="center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1674947)</w:t>
      </w: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775F5A">
      <w:pPr>
        <w:spacing w:after="0" w:line="408" w:lineRule="auto"/>
        <w:ind w:left="120"/>
        <w:jc w:val="center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57349" w:rsidRPr="00147EF8" w:rsidRDefault="00775F5A">
      <w:pPr>
        <w:spacing w:after="0" w:line="408" w:lineRule="auto"/>
        <w:ind w:left="120"/>
        <w:jc w:val="center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>
      <w:pPr>
        <w:spacing w:after="0"/>
        <w:ind w:left="120"/>
        <w:jc w:val="center"/>
        <w:rPr>
          <w:lang w:val="ru-RU"/>
        </w:rPr>
      </w:pPr>
    </w:p>
    <w:p w:rsidR="00157349" w:rsidRPr="00147EF8" w:rsidRDefault="00157349" w:rsidP="00147EF8">
      <w:pPr>
        <w:spacing w:after="0"/>
        <w:rPr>
          <w:lang w:val="ru-RU"/>
        </w:rPr>
      </w:pPr>
    </w:p>
    <w:p w:rsidR="00157349" w:rsidRPr="00147EF8" w:rsidRDefault="00775F5A">
      <w:pPr>
        <w:spacing w:after="0"/>
        <w:ind w:left="120"/>
        <w:jc w:val="center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147EF8">
        <w:rPr>
          <w:rFonts w:ascii="Times New Roman" w:hAnsi="Times New Roman"/>
          <w:b/>
          <w:color w:val="000000"/>
          <w:sz w:val="28"/>
          <w:lang w:val="ru-RU"/>
        </w:rPr>
        <w:t xml:space="preserve">с. Икшурма, </w:t>
      </w:r>
      <w:bookmarkEnd w:id="3"/>
      <w:r w:rsidRPr="00147E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147E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47E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7EF8">
        <w:rPr>
          <w:rFonts w:ascii="Times New Roman" w:hAnsi="Times New Roman"/>
          <w:color w:val="000000"/>
          <w:sz w:val="28"/>
          <w:lang w:val="ru-RU"/>
        </w:rPr>
        <w:t>​</w:t>
      </w:r>
    </w:p>
    <w:p w:rsidR="00157349" w:rsidRPr="00147EF8" w:rsidRDefault="00157349">
      <w:pPr>
        <w:rPr>
          <w:lang w:val="ru-RU"/>
        </w:rPr>
        <w:sectPr w:rsidR="00157349" w:rsidRPr="00147EF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157349" w:rsidRPr="00147EF8" w:rsidRDefault="00775F5A" w:rsidP="00147EF8">
      <w:pPr>
        <w:spacing w:after="0" w:line="264" w:lineRule="auto"/>
        <w:jc w:val="both"/>
        <w:rPr>
          <w:lang w:val="ru-RU"/>
        </w:rPr>
      </w:pPr>
      <w:bookmarkStart w:id="6" w:name="block-12184549"/>
      <w:bookmarkEnd w:id="0"/>
      <w:r w:rsidRPr="00147E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​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</w:t>
      </w:r>
      <w:r w:rsidRPr="00147EF8">
        <w:rPr>
          <w:rFonts w:ascii="Times New Roman" w:hAnsi="Times New Roman"/>
          <w:color w:val="000000"/>
          <w:sz w:val="28"/>
          <w:lang w:val="ru-RU"/>
        </w:rPr>
        <w:t>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начального общего образования </w:t>
      </w:r>
      <w:r w:rsidRPr="00147EF8">
        <w:rPr>
          <w:rFonts w:ascii="Times New Roman" w:hAnsi="Times New Roman"/>
          <w:b/>
          <w:color w:val="000000"/>
          <w:sz w:val="28"/>
          <w:lang w:val="ru-RU"/>
        </w:rPr>
        <w:t>необходимо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</w:t>
      </w:r>
      <w:r w:rsidRPr="00147EF8">
        <w:rPr>
          <w:rFonts w:ascii="Times New Roman" w:hAnsi="Times New Roman"/>
          <w:color w:val="000000"/>
          <w:sz w:val="28"/>
          <w:lang w:val="ru-RU"/>
        </w:rPr>
        <w:t>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</w:t>
      </w:r>
      <w:r w:rsidRPr="00147EF8">
        <w:rPr>
          <w:rFonts w:ascii="Times New Roman" w:hAnsi="Times New Roman"/>
          <w:color w:val="000000"/>
          <w:sz w:val="28"/>
          <w:lang w:val="ru-RU"/>
        </w:rPr>
        <w:t>форм развития музыки.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</w:t>
      </w:r>
      <w:r w:rsidRPr="00147EF8">
        <w:rPr>
          <w:rFonts w:ascii="Times New Roman" w:hAnsi="Times New Roman"/>
          <w:color w:val="000000"/>
          <w:sz w:val="28"/>
          <w:lang w:val="ru-RU"/>
        </w:rPr>
        <w:t>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тва, как доступность, высокий художественный уровень, соответствие системе традиционных российских ценностей.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тия и художественного исполнения музыки формируется эмоциональная осознанность, рефлексивная установка личности в целом.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47EF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</w:t>
      </w:r>
      <w:r w:rsidRPr="00147EF8">
        <w:rPr>
          <w:rFonts w:ascii="Times New Roman" w:hAnsi="Times New Roman"/>
          <w:color w:val="000000"/>
          <w:sz w:val="28"/>
          <w:lang w:val="ru-RU"/>
        </w:rPr>
        <w:t>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</w:t>
      </w:r>
      <w:r w:rsidRPr="00147EF8">
        <w:rPr>
          <w:rFonts w:ascii="Times New Roman" w:hAnsi="Times New Roman"/>
          <w:color w:val="000000"/>
          <w:sz w:val="28"/>
          <w:lang w:val="ru-RU"/>
        </w:rPr>
        <w:t>омпозиционных принципов.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</w:t>
      </w:r>
      <w:r w:rsidRPr="00147EF8">
        <w:rPr>
          <w:rFonts w:ascii="Times New Roman" w:hAnsi="Times New Roman"/>
          <w:color w:val="000000"/>
          <w:sz w:val="28"/>
          <w:lang w:val="ru-RU"/>
        </w:rPr>
        <w:t>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века через опыт сотворчества и сопереживания).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47EF8">
        <w:rPr>
          <w:rFonts w:ascii="Times New Roman" w:hAnsi="Times New Roman"/>
          <w:color w:val="000000"/>
          <w:sz w:val="28"/>
          <w:lang w:val="ru-RU"/>
        </w:rPr>
        <w:t>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147EF8">
        <w:rPr>
          <w:rFonts w:ascii="Times New Roman" w:hAnsi="Times New Roman"/>
          <w:color w:val="000000"/>
          <w:sz w:val="28"/>
          <w:lang w:val="ru-RU"/>
        </w:rPr>
        <w:t>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Важ</w:t>
      </w:r>
      <w:r w:rsidRPr="00147EF8">
        <w:rPr>
          <w:rFonts w:ascii="Times New Roman" w:hAnsi="Times New Roman"/>
          <w:b/>
          <w:color w:val="000000"/>
          <w:sz w:val="28"/>
          <w:lang w:val="ru-RU"/>
        </w:rPr>
        <w:t>нейшие задачи обучения музыке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</w:t>
      </w:r>
      <w:r w:rsidRPr="00147EF8">
        <w:rPr>
          <w:rFonts w:ascii="Times New Roman" w:hAnsi="Times New Roman"/>
          <w:color w:val="000000"/>
          <w:sz w:val="28"/>
          <w:lang w:val="ru-RU"/>
        </w:rPr>
        <w:t>ом, самим собой через доступные формы музицирования;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развит</w:t>
      </w:r>
      <w:r w:rsidRPr="00147EF8">
        <w:rPr>
          <w:rFonts w:ascii="Times New Roman" w:hAnsi="Times New Roman"/>
          <w:color w:val="000000"/>
          <w:sz w:val="28"/>
          <w:lang w:val="ru-RU"/>
        </w:rPr>
        <w:t>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зицирования, введение обучающегося в искусство через разнообразие видов музыкальной деятельности, в том числе: слушание </w:t>
      </w:r>
      <w:r w:rsidRPr="00147EF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</w:t>
      </w:r>
      <w:r w:rsidRPr="00147EF8">
        <w:rPr>
          <w:rFonts w:ascii="Times New Roman" w:hAnsi="Times New Roman"/>
          <w:color w:val="000000"/>
          <w:sz w:val="28"/>
          <w:lang w:val="ru-RU"/>
        </w:rPr>
        <w:t>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</w:t>
      </w:r>
      <w:r w:rsidRPr="00147EF8">
        <w:rPr>
          <w:rFonts w:ascii="Times New Roman" w:hAnsi="Times New Roman"/>
          <w:color w:val="000000"/>
          <w:sz w:val="28"/>
          <w:lang w:val="ru-RU"/>
        </w:rPr>
        <w:t>тва, элементы музыкального языка;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регионов, этнических групп, малой родины, а также к музыкальной культуре других стран, культур, времён и народов.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ния модулей, принципам компоновки учебных тем, форм и методов освоения содержания.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47EF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музыка»;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147EF8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147E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47EF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147EF8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147EF8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157349" w:rsidRPr="00147EF8" w:rsidRDefault="00157349">
      <w:pPr>
        <w:rPr>
          <w:lang w:val="ru-RU"/>
        </w:rPr>
        <w:sectPr w:rsidR="00157349" w:rsidRPr="00147EF8">
          <w:pgSz w:w="11906" w:h="16383"/>
          <w:pgMar w:top="1134" w:right="850" w:bottom="1134" w:left="1701" w:header="720" w:footer="720" w:gutter="0"/>
          <w:cols w:space="720"/>
        </w:sectPr>
      </w:pP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bookmarkStart w:id="7" w:name="block-12184550"/>
      <w:bookmarkEnd w:id="6"/>
      <w:r w:rsidRPr="00147EF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47EF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​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57349" w:rsidRPr="00147EF8" w:rsidRDefault="00157349">
      <w:pPr>
        <w:spacing w:after="0"/>
        <w:ind w:left="120"/>
        <w:rPr>
          <w:lang w:val="ru-RU"/>
        </w:rPr>
      </w:pPr>
    </w:p>
    <w:p w:rsidR="00157349" w:rsidRPr="00147EF8" w:rsidRDefault="00775F5A">
      <w:pPr>
        <w:spacing w:after="0"/>
        <w:ind w:left="120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57349" w:rsidRPr="00147EF8" w:rsidRDefault="00157349">
      <w:pPr>
        <w:spacing w:after="0"/>
        <w:ind w:left="120"/>
        <w:rPr>
          <w:lang w:val="ru-RU"/>
        </w:rPr>
      </w:pP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147EF8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147EF8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147EF8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147EF8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147EF8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147EF8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опр</w:t>
      </w:r>
      <w:r w:rsidRPr="00147EF8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147EF8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147EF8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147EF8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147EF8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147EF8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147EF8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147EF8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147EF8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147EF8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чтен</w:t>
      </w:r>
      <w:r w:rsidRPr="00147EF8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147EF8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147EF8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147EF8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147EF8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раз</w:t>
      </w:r>
      <w:r w:rsidRPr="00147EF8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147EF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57349" w:rsidRPr="00147EF8" w:rsidRDefault="00157349">
      <w:pPr>
        <w:spacing w:after="0"/>
        <w:ind w:left="120"/>
        <w:rPr>
          <w:lang w:val="ru-RU"/>
        </w:rPr>
      </w:pPr>
    </w:p>
    <w:p w:rsidR="00157349" w:rsidRPr="00147EF8" w:rsidRDefault="00775F5A">
      <w:pPr>
        <w:spacing w:after="0"/>
        <w:ind w:left="120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349" w:rsidRPr="00147EF8" w:rsidRDefault="00157349">
      <w:pPr>
        <w:spacing w:after="0"/>
        <w:ind w:left="120"/>
        <w:rPr>
          <w:lang w:val="ru-RU"/>
        </w:rPr>
      </w:pP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Данный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147EF8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147EF8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147EF8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57349" w:rsidRPr="00147EF8" w:rsidRDefault="00775F5A">
      <w:pPr>
        <w:spacing w:after="0" w:line="264" w:lineRule="auto"/>
        <w:ind w:firstLine="600"/>
        <w:jc w:val="both"/>
        <w:rPr>
          <w:lang w:val="ru-RU"/>
        </w:rPr>
      </w:pPr>
      <w:r w:rsidRPr="00147EF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147EF8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157349" w:rsidRPr="00147EF8" w:rsidRDefault="00775F5A">
      <w:pPr>
        <w:spacing w:after="0" w:line="264" w:lineRule="auto"/>
        <w:ind w:left="120"/>
        <w:jc w:val="both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57349" w:rsidRDefault="00775F5A">
      <w:pPr>
        <w:spacing w:after="0" w:line="264" w:lineRule="auto"/>
        <w:ind w:firstLine="600"/>
        <w:jc w:val="both"/>
      </w:pPr>
      <w:r w:rsidRPr="00147EF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Кабалевского и других композиторов. </w:t>
      </w:r>
      <w:r>
        <w:rPr>
          <w:rFonts w:ascii="Times New Roman" w:hAnsi="Times New Roman"/>
          <w:color w:val="000000"/>
          <w:sz w:val="28"/>
        </w:rPr>
        <w:t>Понятие жанра. Песня, танец, марш.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</w:t>
      </w:r>
      <w:r>
        <w:rPr>
          <w:rFonts w:ascii="Times New Roman" w:hAnsi="Times New Roman"/>
          <w:color w:val="000000"/>
          <w:sz w:val="28"/>
        </w:rPr>
        <w:t>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</w:t>
      </w:r>
      <w:r>
        <w:rPr>
          <w:rFonts w:ascii="Times New Roman" w:hAnsi="Times New Roman"/>
          <w:color w:val="000000"/>
          <w:sz w:val="28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</w:t>
      </w:r>
      <w:r>
        <w:rPr>
          <w:rFonts w:ascii="Times New Roman" w:hAnsi="Times New Roman"/>
          <w:color w:val="000000"/>
          <w:sz w:val="28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</w:t>
      </w:r>
      <w:r>
        <w:rPr>
          <w:rFonts w:ascii="Times New Roman" w:hAnsi="Times New Roman"/>
          <w:color w:val="000000"/>
          <w:sz w:val="28"/>
        </w:rPr>
        <w:t>а-имитация дирижёрских жестов во время звучания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</w:t>
      </w:r>
      <w:r>
        <w:rPr>
          <w:rFonts w:ascii="Times New Roman" w:hAnsi="Times New Roman"/>
          <w:b/>
          <w:color w:val="000000"/>
          <w:sz w:val="28"/>
        </w:rPr>
        <w:t>льные инструменты. Фортепиано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</w:t>
      </w:r>
      <w:r>
        <w:rPr>
          <w:rFonts w:ascii="Times New Roman" w:hAnsi="Times New Roman"/>
          <w:color w:val="000000"/>
          <w:sz w:val="28"/>
        </w:rPr>
        <w:t>расок фортепиано;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возможностей инструмента </w:t>
      </w:r>
      <w:r>
        <w:rPr>
          <w:rFonts w:ascii="Times New Roman" w:hAnsi="Times New Roman"/>
          <w:color w:val="000000"/>
          <w:sz w:val="28"/>
        </w:rPr>
        <w:t>(исполнение одной и той же пьесы тихо и громко, в разных регистрах, разными штрихами);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>
        <w:rPr>
          <w:rFonts w:ascii="Times New Roman" w:hAnsi="Times New Roman"/>
          <w:color w:val="000000"/>
          <w:sz w:val="28"/>
        </w:rPr>
        <w:t>сследовательская работа, предполагающая подсчёт параметров (высота, ширина, количество клавиш, педалей).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>
        <w:rPr>
          <w:rFonts w:ascii="Times New Roman" w:hAnsi="Times New Roman"/>
          <w:color w:val="000000"/>
          <w:sz w:val="28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</w:t>
      </w:r>
      <w:r>
        <w:rPr>
          <w:rFonts w:ascii="Times New Roman" w:hAnsi="Times New Roman"/>
          <w:color w:val="000000"/>
          <w:sz w:val="28"/>
        </w:rPr>
        <w:t>х фрагментов в исполнении известных музыкантов-инструменталистов;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Певучесть тембров струнных </w:t>
      </w:r>
      <w:r>
        <w:rPr>
          <w:rFonts w:ascii="Times New Roman" w:hAnsi="Times New Roman"/>
          <w:color w:val="000000"/>
          <w:sz w:val="28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</w:t>
      </w:r>
      <w:r>
        <w:rPr>
          <w:rFonts w:ascii="Times New Roman" w:hAnsi="Times New Roman"/>
          <w:color w:val="000000"/>
          <w:sz w:val="28"/>
        </w:rPr>
        <w:t xml:space="preserve"> конкретных произведений и их авторов, определения тембров звучащих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</w:t>
      </w:r>
      <w:r>
        <w:rPr>
          <w:rFonts w:ascii="Times New Roman" w:hAnsi="Times New Roman"/>
          <w:color w:val="000000"/>
          <w:sz w:val="28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>
        <w:rPr>
          <w:rFonts w:ascii="Times New Roman" w:hAnsi="Times New Roman"/>
          <w:color w:val="000000"/>
          <w:sz w:val="28"/>
        </w:rPr>
        <w:t>есни, вокализы, романсы, арии из опер. Кантата. Песня, романс, вокализ, кант.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</w:t>
      </w:r>
      <w:r>
        <w:rPr>
          <w:rFonts w:ascii="Times New Roman" w:hAnsi="Times New Roman"/>
          <w:color w:val="000000"/>
          <w:sz w:val="28"/>
        </w:rPr>
        <w:t>ьной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</w:t>
      </w:r>
      <w:r>
        <w:rPr>
          <w:rFonts w:ascii="Times New Roman" w:hAnsi="Times New Roman"/>
          <w:color w:val="000000"/>
          <w:sz w:val="28"/>
        </w:rPr>
        <w:t>ыкальная викторина на знание вокальных музыкальных произведений и их авторов;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Программное название, известный сюжет, </w:t>
      </w:r>
      <w:r>
        <w:rPr>
          <w:rFonts w:ascii="Times New Roman" w:hAnsi="Times New Roman"/>
          <w:color w:val="000000"/>
          <w:sz w:val="28"/>
        </w:rPr>
        <w:t>литературный эпиграф.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образов программной музыки; сочинение небольших миниатюр </w:t>
      </w:r>
      <w:r>
        <w:rPr>
          <w:rFonts w:ascii="Times New Roman" w:hAnsi="Times New Roman"/>
          <w:color w:val="000000"/>
          <w:sz w:val="28"/>
        </w:rPr>
        <w:t>(вокальные или инструментальные импровизации) по заданной программе.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</w:t>
      </w:r>
      <w:r>
        <w:rPr>
          <w:rFonts w:ascii="Times New Roman" w:hAnsi="Times New Roman"/>
          <w:color w:val="000000"/>
          <w:sz w:val="28"/>
        </w:rPr>
        <w:t>ркестра, группами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</w:t>
      </w:r>
      <w:r>
        <w:rPr>
          <w:rFonts w:ascii="Times New Roman" w:hAnsi="Times New Roman"/>
          <w:color w:val="000000"/>
          <w:sz w:val="28"/>
        </w:rPr>
        <w:t>ма об устройстве оркестра.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</w:t>
      </w:r>
      <w:r>
        <w:rPr>
          <w:rFonts w:ascii="Times New Roman" w:hAnsi="Times New Roman"/>
          <w:color w:val="000000"/>
          <w:sz w:val="28"/>
        </w:rPr>
        <w:t>фрагменты вокальных, инструментальных, симфонических сочинений;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</w:t>
      </w:r>
      <w:r>
        <w:rPr>
          <w:rFonts w:ascii="Times New Roman" w:hAnsi="Times New Roman"/>
          <w:color w:val="000000"/>
          <w:sz w:val="28"/>
        </w:rPr>
        <w:t>рмы;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</w:t>
      </w:r>
      <w:r>
        <w:rPr>
          <w:rFonts w:ascii="Times New Roman" w:hAnsi="Times New Roman"/>
          <w:b/>
          <w:color w:val="000000"/>
          <w:sz w:val="28"/>
        </w:rPr>
        <w:t>ие композиторы-классики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фрагменты вокальных, инструментальных, </w:t>
      </w:r>
      <w:r>
        <w:rPr>
          <w:rFonts w:ascii="Times New Roman" w:hAnsi="Times New Roman"/>
          <w:color w:val="000000"/>
          <w:sz w:val="28"/>
        </w:rPr>
        <w:t>симфонических сочинений;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</w:t>
      </w:r>
      <w:r>
        <w:rPr>
          <w:rFonts w:ascii="Times New Roman" w:hAnsi="Times New Roman"/>
          <w:color w:val="000000"/>
          <w:sz w:val="28"/>
        </w:rPr>
        <w:t>енной литературы биографического характера;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</w:t>
      </w:r>
      <w:r>
        <w:rPr>
          <w:rFonts w:ascii="Times New Roman" w:hAnsi="Times New Roman"/>
          <w:color w:val="000000"/>
          <w:sz w:val="28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</w:t>
      </w:r>
      <w:r>
        <w:rPr>
          <w:rFonts w:ascii="Times New Roman" w:hAnsi="Times New Roman"/>
          <w:color w:val="000000"/>
          <w:sz w:val="28"/>
        </w:rPr>
        <w:t>и, филармонии;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коллекции записей любимого </w:t>
      </w:r>
      <w:r>
        <w:rPr>
          <w:rFonts w:ascii="Times New Roman" w:hAnsi="Times New Roman"/>
          <w:color w:val="000000"/>
          <w:sz w:val="28"/>
        </w:rPr>
        <w:t>исполнителя.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</w:t>
      </w:r>
      <w:r>
        <w:rPr>
          <w:rFonts w:ascii="Times New Roman" w:hAnsi="Times New Roman"/>
          <w:color w:val="000000"/>
          <w:sz w:val="28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>
        <w:rPr>
          <w:rFonts w:ascii="Times New Roman" w:hAnsi="Times New Roman"/>
          <w:color w:val="000000"/>
          <w:sz w:val="28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>
        <w:rPr>
          <w:rFonts w:ascii="Times New Roman" w:hAnsi="Times New Roman"/>
          <w:color w:val="000000"/>
          <w:sz w:val="28"/>
        </w:rPr>
        <w:t>развитие эстетических потребностей.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</w:t>
      </w:r>
      <w:r>
        <w:rPr>
          <w:rFonts w:ascii="Times New Roman" w:hAnsi="Times New Roman"/>
          <w:color w:val="000000"/>
          <w:sz w:val="28"/>
        </w:rPr>
        <w:t>ыку»;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</w:t>
      </w:r>
      <w:r>
        <w:rPr>
          <w:rFonts w:ascii="Times New Roman" w:hAnsi="Times New Roman"/>
          <w:color w:val="000000"/>
          <w:sz w:val="28"/>
        </w:rPr>
        <w:t>ной музыки, посвящённой образам природы;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одухотворенное </w:t>
      </w:r>
      <w:r>
        <w:rPr>
          <w:rFonts w:ascii="Times New Roman" w:hAnsi="Times New Roman"/>
          <w:color w:val="000000"/>
          <w:sz w:val="28"/>
        </w:rPr>
        <w:t>исполнение песен о природе, её красоте;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Музыка, передающая </w:t>
      </w:r>
      <w:r>
        <w:rPr>
          <w:rFonts w:ascii="Times New Roman" w:hAnsi="Times New Roman"/>
          <w:color w:val="000000"/>
          <w:sz w:val="28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</w:t>
      </w:r>
      <w:r>
        <w:rPr>
          <w:rFonts w:ascii="Times New Roman" w:hAnsi="Times New Roman"/>
          <w:color w:val="000000"/>
          <w:sz w:val="28"/>
        </w:rPr>
        <w:t>жей;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</w:t>
      </w:r>
      <w:r>
        <w:rPr>
          <w:rFonts w:ascii="Times New Roman" w:hAnsi="Times New Roman"/>
          <w:color w:val="000000"/>
          <w:sz w:val="28"/>
        </w:rPr>
        <w:t>исовки;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</w:t>
      </w:r>
      <w:r>
        <w:rPr>
          <w:rFonts w:ascii="Times New Roman" w:hAnsi="Times New Roman"/>
          <w:color w:val="000000"/>
          <w:sz w:val="28"/>
        </w:rPr>
        <w:t>дающая настроение праздника. Музыка в цирке, на уличном шествии, спортивном празднике.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</w:t>
      </w:r>
      <w:r>
        <w:rPr>
          <w:rFonts w:ascii="Times New Roman" w:hAnsi="Times New Roman"/>
          <w:color w:val="000000"/>
          <w:sz w:val="28"/>
        </w:rPr>
        <w:t>и произведений;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</w:t>
      </w:r>
      <w:r>
        <w:rPr>
          <w:rFonts w:ascii="Times New Roman" w:hAnsi="Times New Roman"/>
          <w:color w:val="000000"/>
          <w:sz w:val="28"/>
        </w:rPr>
        <w:t xml:space="preserve"> творческие шутливые двигательные импровизации «Цирковая труппа».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</w:t>
      </w:r>
      <w:r>
        <w:rPr>
          <w:rFonts w:ascii="Times New Roman" w:hAnsi="Times New Roman"/>
          <w:color w:val="000000"/>
          <w:sz w:val="28"/>
        </w:rPr>
        <w:t>го характера;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ритмическая импровизация в стиле </w:t>
      </w:r>
      <w:r>
        <w:rPr>
          <w:rFonts w:ascii="Times New Roman" w:hAnsi="Times New Roman"/>
          <w:color w:val="000000"/>
          <w:sz w:val="28"/>
        </w:rPr>
        <w:t>определённого танцевального жанра;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>
        <w:rPr>
          <w:rFonts w:ascii="Times New Roman" w:hAnsi="Times New Roman"/>
          <w:color w:val="000000"/>
          <w:sz w:val="28"/>
        </w:rPr>
        <w:t>ной войны – песни Великой Победы.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</w:t>
      </w:r>
      <w:r>
        <w:rPr>
          <w:rFonts w:ascii="Times New Roman" w:hAnsi="Times New Roman"/>
          <w:color w:val="000000"/>
          <w:sz w:val="28"/>
        </w:rPr>
        <w:t>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</w:t>
      </w:r>
      <w:r>
        <w:rPr>
          <w:rFonts w:ascii="Times New Roman" w:hAnsi="Times New Roman"/>
          <w:color w:val="000000"/>
          <w:sz w:val="28"/>
        </w:rPr>
        <w:t>льный символ нашей страны. Традиции исполнения Гимна России. Другие гимны.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</w:t>
      </w:r>
      <w:r>
        <w:rPr>
          <w:rFonts w:ascii="Times New Roman" w:hAnsi="Times New Roman"/>
          <w:color w:val="000000"/>
          <w:sz w:val="28"/>
        </w:rPr>
        <w:t>аждения спортсменов;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</w:t>
      </w:r>
      <w:r>
        <w:rPr>
          <w:rFonts w:ascii="Times New Roman" w:hAnsi="Times New Roman"/>
          <w:color w:val="000000"/>
          <w:sz w:val="28"/>
        </w:rPr>
        <w:t>своими телесными реакциями (дыхание, пульс, мышечный тонус) при восприятии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№ 4 </w:t>
      </w:r>
      <w:r>
        <w:rPr>
          <w:rFonts w:ascii="Times New Roman" w:hAnsi="Times New Roman"/>
          <w:b/>
          <w:color w:val="000000"/>
          <w:sz w:val="28"/>
        </w:rPr>
        <w:t>«Музыка народов мира»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>
        <w:rPr>
          <w:rFonts w:ascii="Times New Roman" w:hAnsi="Times New Roman"/>
          <w:color w:val="000000"/>
          <w:sz w:val="28"/>
        </w:rPr>
        <w:t xml:space="preserve">ся по-прежнему актуальным. Интонационная и жанровая близость фольклора разных народов. 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>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доступных вокальных сочинений;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ближн</w:t>
      </w:r>
      <w:r>
        <w:rPr>
          <w:rFonts w:ascii="Times New Roman" w:hAnsi="Times New Roman"/>
          <w:b/>
          <w:color w:val="000000"/>
          <w:sz w:val="28"/>
        </w:rPr>
        <w:t xml:space="preserve">его зарубежья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>
        <w:rPr>
          <w:rFonts w:ascii="Times New Roman" w:hAnsi="Times New Roman"/>
          <w:color w:val="000000"/>
          <w:sz w:val="28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</w:t>
      </w:r>
      <w:r>
        <w:rPr>
          <w:rFonts w:ascii="Times New Roman" w:hAnsi="Times New Roman"/>
          <w:color w:val="000000"/>
          <w:sz w:val="28"/>
        </w:rPr>
        <w:t>рных черт, типичных элементов музыкального языка (ритм, лад, интонации);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</w:t>
      </w:r>
      <w:r>
        <w:rPr>
          <w:rFonts w:ascii="Times New Roman" w:hAnsi="Times New Roman"/>
          <w:color w:val="000000"/>
          <w:sz w:val="28"/>
        </w:rPr>
        <w:t>зыкальная викторина на знание тембров народных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</w:t>
      </w:r>
      <w:r>
        <w:rPr>
          <w:rFonts w:ascii="Times New Roman" w:hAnsi="Times New Roman"/>
          <w:color w:val="000000"/>
          <w:sz w:val="28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>
        <w:rPr>
          <w:rFonts w:ascii="Times New Roman" w:hAnsi="Times New Roman"/>
          <w:color w:val="000000"/>
          <w:sz w:val="28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>
        <w:rPr>
          <w:rFonts w:ascii="Times New Roman" w:hAnsi="Times New Roman"/>
          <w:color w:val="000000"/>
          <w:sz w:val="28"/>
        </w:rPr>
        <w:t xml:space="preserve">альса, босса-нова и другие).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Средней Азии. </w:t>
      </w:r>
      <w:r>
        <w:rPr>
          <w:rFonts w:ascii="Times New Roman" w:hAnsi="Times New Roman"/>
          <w:color w:val="000000"/>
          <w:sz w:val="28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</w:t>
      </w:r>
      <w:r>
        <w:rPr>
          <w:rFonts w:ascii="Times New Roman" w:hAnsi="Times New Roman"/>
          <w:color w:val="000000"/>
          <w:sz w:val="28"/>
        </w:rPr>
        <w:t>рт, типичных элементов музыкального языка (ритм, лад, интонации);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</w:t>
      </w:r>
      <w:r>
        <w:rPr>
          <w:rFonts w:ascii="Times New Roman" w:hAnsi="Times New Roman"/>
          <w:color w:val="000000"/>
          <w:sz w:val="28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</w:t>
      </w:r>
      <w:r>
        <w:rPr>
          <w:rFonts w:ascii="Times New Roman" w:hAnsi="Times New Roman"/>
          <w:color w:val="000000"/>
          <w:sz w:val="28"/>
        </w:rPr>
        <w:t>си;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>
        <w:rPr>
          <w:rFonts w:ascii="Times New Roman" w:hAnsi="Times New Roman"/>
          <w:color w:val="000000"/>
          <w:sz w:val="28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</w:t>
      </w:r>
      <w:r>
        <w:rPr>
          <w:rFonts w:ascii="Times New Roman" w:hAnsi="Times New Roman"/>
          <w:color w:val="000000"/>
          <w:sz w:val="28"/>
        </w:rPr>
        <w:t xml:space="preserve"> развития фольклорного музыкального материала;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композиторских мелодий, </w:t>
      </w:r>
      <w:r>
        <w:rPr>
          <w:rFonts w:ascii="Times New Roman" w:hAnsi="Times New Roman"/>
          <w:color w:val="000000"/>
          <w:sz w:val="28"/>
        </w:rPr>
        <w:t>прослеживание их по нотной записи;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</w:t>
      </w:r>
      <w:r>
        <w:rPr>
          <w:rFonts w:ascii="Times New Roman" w:hAnsi="Times New Roman"/>
          <w:color w:val="000000"/>
          <w:sz w:val="28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>
        <w:rPr>
          <w:rFonts w:ascii="Times New Roman" w:hAnsi="Times New Roman"/>
          <w:color w:val="000000"/>
          <w:sz w:val="28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</w:t>
      </w:r>
      <w:r>
        <w:rPr>
          <w:rFonts w:ascii="Times New Roman" w:hAnsi="Times New Roman"/>
          <w:color w:val="000000"/>
          <w:sz w:val="28"/>
        </w:rPr>
        <w:t>Звонарские приговорки. Колокольность в музыке русских композиторов.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традициях изготовления колоколов, значении колокольного звона; знакомство </w:t>
      </w:r>
      <w:r>
        <w:rPr>
          <w:rFonts w:ascii="Times New Roman" w:hAnsi="Times New Roman"/>
          <w:color w:val="000000"/>
          <w:sz w:val="28"/>
        </w:rPr>
        <w:t>с видами колокольных звонов;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>
        <w:rPr>
          <w:rFonts w:ascii="Times New Roman" w:hAnsi="Times New Roman"/>
          <w:color w:val="000000"/>
          <w:sz w:val="28"/>
        </w:rPr>
        <w:t>нова и другие);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просмотр документального фильма о колоколах;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</w:t>
      </w:r>
      <w:r>
        <w:rPr>
          <w:rFonts w:ascii="Times New Roman" w:hAnsi="Times New Roman"/>
          <w:color w:val="000000"/>
          <w:sz w:val="28"/>
        </w:rPr>
        <w:t>й музыки в творчестве композиторов-классиков.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</w:t>
      </w:r>
      <w:r>
        <w:rPr>
          <w:rFonts w:ascii="Times New Roman" w:hAnsi="Times New Roman"/>
          <w:color w:val="000000"/>
          <w:sz w:val="28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Инструментальная </w:t>
      </w:r>
      <w:r>
        <w:rPr>
          <w:rFonts w:ascii="Times New Roman" w:hAnsi="Times New Roman"/>
          <w:b/>
          <w:color w:val="000000"/>
          <w:sz w:val="28"/>
        </w:rPr>
        <w:t>музыка в церкви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>
        <w:rPr>
          <w:rFonts w:ascii="Times New Roman" w:hAnsi="Times New Roman"/>
          <w:color w:val="000000"/>
          <w:sz w:val="28"/>
        </w:rPr>
        <w:t>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звуковое исследование – исполнение </w:t>
      </w:r>
      <w:r>
        <w:rPr>
          <w:rFonts w:ascii="Times New Roman" w:hAnsi="Times New Roman"/>
          <w:color w:val="000000"/>
          <w:sz w:val="28"/>
        </w:rPr>
        <w:t>(учителем) на синтезаторе знакомых музыкальных произведений тембром органа;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>
        <w:rPr>
          <w:rFonts w:ascii="Times New Roman" w:hAnsi="Times New Roman"/>
          <w:color w:val="000000"/>
          <w:sz w:val="28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</w:t>
      </w:r>
      <w:r>
        <w:rPr>
          <w:rFonts w:ascii="Times New Roman" w:hAnsi="Times New Roman"/>
          <w:color w:val="000000"/>
          <w:sz w:val="28"/>
        </w:rPr>
        <w:t>тики, сравнение церковных мелодий и народных песен, мелодий светской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</w:t>
      </w:r>
      <w:r>
        <w:rPr>
          <w:rFonts w:ascii="Times New Roman" w:hAnsi="Times New Roman"/>
          <w:color w:val="000000"/>
          <w:sz w:val="28"/>
        </w:rPr>
        <w:t>ных святым, Христу, Богородице;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</w:t>
      </w:r>
      <w:r>
        <w:rPr>
          <w:rFonts w:ascii="Times New Roman" w:hAnsi="Times New Roman"/>
          <w:color w:val="000000"/>
          <w:sz w:val="28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>
        <w:rPr>
          <w:rFonts w:ascii="Times New Roman" w:hAnsi="Times New Roman"/>
          <w:color w:val="000000"/>
          <w:sz w:val="28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</w:t>
      </w:r>
      <w:r>
        <w:rPr>
          <w:rFonts w:ascii="Times New Roman" w:hAnsi="Times New Roman"/>
          <w:color w:val="000000"/>
          <w:sz w:val="28"/>
        </w:rPr>
        <w:t>ных богослужений, определение характера музыки, её религиозного содержания;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</w:t>
      </w:r>
      <w:r>
        <w:rPr>
          <w:rFonts w:ascii="Times New Roman" w:hAnsi="Times New Roman"/>
          <w:color w:val="000000"/>
          <w:sz w:val="28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>
        <w:rPr>
          <w:rFonts w:ascii="Times New Roman" w:hAnsi="Times New Roman"/>
          <w:color w:val="000000"/>
          <w:sz w:val="28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</w:t>
      </w:r>
      <w:r>
        <w:rPr>
          <w:rFonts w:ascii="Times New Roman" w:hAnsi="Times New Roman"/>
          <w:color w:val="000000"/>
          <w:sz w:val="28"/>
        </w:rPr>
        <w:t>азки;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</w:t>
      </w:r>
      <w:r>
        <w:rPr>
          <w:rFonts w:ascii="Times New Roman" w:hAnsi="Times New Roman"/>
          <w:color w:val="000000"/>
          <w:sz w:val="28"/>
        </w:rPr>
        <w:t>ктакле.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</w:t>
      </w:r>
      <w:r>
        <w:rPr>
          <w:rFonts w:ascii="Times New Roman" w:hAnsi="Times New Roman"/>
          <w:color w:val="000000"/>
          <w:sz w:val="28"/>
        </w:rPr>
        <w:t>х терминов;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</w:t>
      </w:r>
      <w:r>
        <w:rPr>
          <w:rFonts w:ascii="Times New Roman" w:hAnsi="Times New Roman"/>
          <w:color w:val="000000"/>
          <w:sz w:val="28"/>
        </w:rPr>
        <w:t>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Либретто. Развитие музыки в соответствии с сюжетом. Действия и сцены в опере </w:t>
      </w:r>
      <w:r>
        <w:rPr>
          <w:rFonts w:ascii="Times New Roman" w:hAnsi="Times New Roman"/>
          <w:color w:val="000000"/>
          <w:sz w:val="28"/>
        </w:rPr>
        <w:t>и балете. Контрастные образы, лейтмотивы.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</w:t>
      </w:r>
      <w:r>
        <w:rPr>
          <w:rFonts w:ascii="Times New Roman" w:hAnsi="Times New Roman"/>
          <w:color w:val="000000"/>
          <w:sz w:val="28"/>
        </w:rPr>
        <w:t>их сторон;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звучащие и </w:t>
      </w:r>
      <w:r>
        <w:rPr>
          <w:rFonts w:ascii="Times New Roman" w:hAnsi="Times New Roman"/>
          <w:color w:val="000000"/>
          <w:sz w:val="28"/>
        </w:rPr>
        <w:t>терминологические тесты;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</w:t>
      </w:r>
      <w:r>
        <w:rPr>
          <w:rFonts w:ascii="Times New Roman" w:hAnsi="Times New Roman"/>
          <w:color w:val="000000"/>
          <w:sz w:val="28"/>
        </w:rPr>
        <w:t xml:space="preserve">И. Кальмана и др.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</w:t>
      </w:r>
      <w:r>
        <w:rPr>
          <w:rFonts w:ascii="Times New Roman" w:hAnsi="Times New Roman"/>
          <w:color w:val="000000"/>
          <w:sz w:val="28"/>
        </w:rPr>
        <w:t>х постановок одного и того же мюзикла;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</w:t>
      </w:r>
      <w:r>
        <w:rPr>
          <w:rFonts w:ascii="Times New Roman" w:hAnsi="Times New Roman"/>
          <w:color w:val="000000"/>
          <w:sz w:val="28"/>
        </w:rPr>
        <w:t>о театра: дирижёр, режиссёр, оперные певцы, балерины и танцовщики, художники и другие.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</w:t>
      </w:r>
      <w:r>
        <w:rPr>
          <w:rFonts w:ascii="Times New Roman" w:hAnsi="Times New Roman"/>
          <w:color w:val="000000"/>
          <w:sz w:val="28"/>
        </w:rPr>
        <w:t>ных режиссёров, художников;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виртуальный квест </w:t>
      </w:r>
      <w:r>
        <w:rPr>
          <w:rFonts w:ascii="Times New Roman" w:hAnsi="Times New Roman"/>
          <w:color w:val="000000"/>
          <w:sz w:val="28"/>
        </w:rPr>
        <w:t>по музыкальному театру.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песен о Родине, </w:t>
      </w:r>
      <w:r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</w:t>
      </w:r>
      <w:r>
        <w:rPr>
          <w:rFonts w:ascii="Times New Roman" w:hAnsi="Times New Roman"/>
          <w:color w:val="000000"/>
          <w:sz w:val="28"/>
        </w:rPr>
        <w:t>ение комплекса выразительных средств, наблюдение за изменением характера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</w:t>
      </w:r>
      <w:r>
        <w:rPr>
          <w:rFonts w:ascii="Times New Roman" w:hAnsi="Times New Roman"/>
          <w:color w:val="000000"/>
          <w:sz w:val="28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</w:t>
      </w:r>
      <w:r>
        <w:rPr>
          <w:rFonts w:ascii="Times New Roman" w:hAnsi="Times New Roman"/>
          <w:color w:val="000000"/>
          <w:sz w:val="28"/>
        </w:rPr>
        <w:t>азличение на слух джазовых композиций в отличие от других музыкальных стилей и направлений;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</w:t>
      </w:r>
      <w:r>
        <w:rPr>
          <w:rFonts w:ascii="Times New Roman" w:hAnsi="Times New Roman"/>
          <w:color w:val="000000"/>
          <w:sz w:val="28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</w:t>
      </w:r>
      <w:r>
        <w:rPr>
          <w:rFonts w:ascii="Times New Roman" w:hAnsi="Times New Roman"/>
          <w:color w:val="000000"/>
          <w:sz w:val="28"/>
        </w:rPr>
        <w:t>жи.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</w:t>
      </w:r>
      <w:r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</w:t>
      </w:r>
      <w:r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</w:t>
      </w:r>
      <w:r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Ритмическая партитура.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57349" w:rsidRDefault="00157349">
      <w:pPr>
        <w:sectPr w:rsidR="00157349">
          <w:pgSz w:w="11906" w:h="16383"/>
          <w:pgMar w:top="1134" w:right="850" w:bottom="1134" w:left="1701" w:header="720" w:footer="720" w:gutter="0"/>
          <w:cols w:space="720"/>
        </w:sectPr>
      </w:pPr>
    </w:p>
    <w:p w:rsidR="00157349" w:rsidRDefault="00775F5A">
      <w:pPr>
        <w:spacing w:after="0" w:line="264" w:lineRule="auto"/>
        <w:ind w:left="120"/>
        <w:jc w:val="both"/>
      </w:pPr>
      <w:bookmarkStart w:id="8" w:name="block-12184551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157349" w:rsidRDefault="00157349">
      <w:pPr>
        <w:spacing w:after="0" w:line="264" w:lineRule="auto"/>
        <w:ind w:left="120"/>
        <w:jc w:val="both"/>
      </w:pP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57349" w:rsidRDefault="00157349">
      <w:pPr>
        <w:spacing w:after="0"/>
        <w:ind w:left="120"/>
      </w:pPr>
      <w:bookmarkStart w:id="9" w:name="_Toc139972685"/>
      <w:bookmarkEnd w:id="9"/>
    </w:p>
    <w:p w:rsidR="00157349" w:rsidRDefault="00157349">
      <w:pPr>
        <w:spacing w:after="0" w:line="264" w:lineRule="auto"/>
        <w:ind w:left="120"/>
        <w:jc w:val="both"/>
      </w:pP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57349" w:rsidRDefault="00157349">
      <w:pPr>
        <w:spacing w:after="0" w:line="264" w:lineRule="auto"/>
        <w:ind w:left="120"/>
        <w:jc w:val="both"/>
      </w:pP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</w:p>
    <w:p w:rsidR="00157349" w:rsidRDefault="00157349">
      <w:pPr>
        <w:spacing w:after="0"/>
        <w:ind w:left="120"/>
      </w:pPr>
      <w:bookmarkStart w:id="10" w:name="_Toc139972686"/>
      <w:bookmarkEnd w:id="10"/>
    </w:p>
    <w:p w:rsidR="00157349" w:rsidRDefault="00157349">
      <w:pPr>
        <w:spacing w:after="0" w:line="264" w:lineRule="auto"/>
        <w:ind w:left="120"/>
        <w:jc w:val="both"/>
      </w:pP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57349" w:rsidRDefault="00157349">
      <w:pPr>
        <w:spacing w:after="0" w:line="264" w:lineRule="auto"/>
        <w:ind w:left="120"/>
        <w:jc w:val="both"/>
      </w:pP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157349" w:rsidRDefault="00157349">
      <w:pPr>
        <w:spacing w:after="0" w:line="264" w:lineRule="auto"/>
        <w:ind w:left="120"/>
        <w:jc w:val="both"/>
      </w:pPr>
    </w:p>
    <w:p w:rsidR="00157349" w:rsidRDefault="00775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музыкального к</w:t>
      </w:r>
      <w:r>
        <w:rPr>
          <w:rFonts w:ascii="Times New Roman" w:hAnsi="Times New Roman"/>
          <w:color w:val="000000"/>
          <w:sz w:val="28"/>
        </w:rPr>
        <w:t xml:space="preserve">ругозора; 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средства, </w:t>
      </w:r>
      <w:r>
        <w:rPr>
          <w:rFonts w:ascii="Times New Roman" w:hAnsi="Times New Roman"/>
          <w:color w:val="000000"/>
          <w:sz w:val="28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</w:t>
      </w:r>
      <w:r>
        <w:rPr>
          <w:rFonts w:ascii="Times New Roman" w:hAnsi="Times New Roman"/>
          <w:b/>
          <w:color w:val="000000"/>
          <w:sz w:val="28"/>
        </w:rPr>
        <w:t>мота» обучающийся научится: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>
        <w:rPr>
          <w:rFonts w:ascii="Times New Roman" w:hAnsi="Times New Roman"/>
          <w:color w:val="000000"/>
          <w:sz w:val="28"/>
        </w:rPr>
        <w:t>ачение соответствующих терминов;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</w:t>
      </w:r>
      <w:r>
        <w:rPr>
          <w:rFonts w:ascii="Times New Roman" w:hAnsi="Times New Roman"/>
          <w:color w:val="000000"/>
          <w:sz w:val="28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57349" w:rsidRDefault="00775F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</w:t>
      </w:r>
      <w:r>
        <w:rPr>
          <w:rFonts w:ascii="Times New Roman" w:hAnsi="Times New Roman"/>
          <w:color w:val="000000"/>
          <w:sz w:val="28"/>
        </w:rPr>
        <w:t>ть песни с простым мелодическим рисунком.</w:t>
      </w:r>
    </w:p>
    <w:p w:rsidR="00157349" w:rsidRDefault="00157349">
      <w:pPr>
        <w:sectPr w:rsidR="00157349">
          <w:pgSz w:w="11906" w:h="16383"/>
          <w:pgMar w:top="1134" w:right="850" w:bottom="1134" w:left="1701" w:header="720" w:footer="720" w:gutter="0"/>
          <w:cols w:space="720"/>
        </w:sectPr>
      </w:pPr>
    </w:p>
    <w:p w:rsidR="00157349" w:rsidRDefault="00775F5A">
      <w:pPr>
        <w:spacing w:after="0"/>
        <w:ind w:left="120"/>
      </w:pPr>
      <w:bookmarkStart w:id="11" w:name="block-121845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573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Pr="00147EF8" w:rsidRDefault="00775F5A">
            <w:pPr>
              <w:spacing w:after="0"/>
              <w:ind w:left="135"/>
              <w:rPr>
                <w:lang w:val="ru-RU"/>
              </w:rPr>
            </w:pPr>
            <w:r w:rsidRPr="00147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 w:rsidRPr="00147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</w:tbl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573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</w:tbl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573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</w:tbl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573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</w:tbl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Default="00775F5A">
      <w:pPr>
        <w:spacing w:after="0"/>
        <w:ind w:left="120"/>
      </w:pPr>
      <w:bookmarkStart w:id="12" w:name="block-121845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573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Pr="00147EF8" w:rsidRDefault="00775F5A">
            <w:pPr>
              <w:spacing w:after="0"/>
              <w:ind w:left="135"/>
              <w:rPr>
                <w:lang w:val="ru-RU"/>
              </w:rPr>
            </w:pPr>
            <w:r w:rsidRPr="00147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 w:rsidRPr="00147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</w:tbl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573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</w:tbl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15734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</w:tbl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Default="00775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573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349" w:rsidRDefault="00157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349" w:rsidRDefault="00157349"/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>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57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349" w:rsidRDefault="00157349">
            <w:pPr>
              <w:spacing w:after="0"/>
              <w:ind w:left="135"/>
            </w:pPr>
          </w:p>
        </w:tc>
      </w:tr>
      <w:tr w:rsidR="00157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349" w:rsidRDefault="00775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349" w:rsidRDefault="00157349"/>
        </w:tc>
      </w:tr>
    </w:tbl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Default="00157349">
      <w:pPr>
        <w:sectPr w:rsidR="00157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349" w:rsidRPr="00147EF8" w:rsidRDefault="00775F5A">
      <w:pPr>
        <w:spacing w:after="0"/>
        <w:ind w:left="120"/>
        <w:rPr>
          <w:lang w:val="ru-RU"/>
        </w:rPr>
      </w:pPr>
      <w:bookmarkStart w:id="13" w:name="block-12184554"/>
      <w:bookmarkEnd w:id="12"/>
      <w:r w:rsidRPr="00147E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7349" w:rsidRPr="00147EF8" w:rsidRDefault="00775F5A">
      <w:pPr>
        <w:spacing w:after="0" w:line="480" w:lineRule="auto"/>
        <w:ind w:left="120"/>
        <w:rPr>
          <w:lang w:val="ru-RU"/>
        </w:rPr>
      </w:pPr>
      <w:r w:rsidRPr="00147E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7349" w:rsidRDefault="00775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157349" w:rsidRDefault="00775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7349" w:rsidRDefault="00775F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7349" w:rsidRDefault="00775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7349" w:rsidRDefault="00775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7349" w:rsidRDefault="00157349">
      <w:pPr>
        <w:spacing w:after="0"/>
        <w:ind w:left="120"/>
      </w:pPr>
    </w:p>
    <w:p w:rsidR="00157349" w:rsidRDefault="00775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</w:t>
      </w:r>
      <w:r>
        <w:rPr>
          <w:rFonts w:ascii="Times New Roman" w:hAnsi="Times New Roman"/>
          <w:b/>
          <w:color w:val="000000"/>
          <w:sz w:val="28"/>
        </w:rPr>
        <w:t>ТЕРНЕТ</w:t>
      </w:r>
    </w:p>
    <w:p w:rsidR="00157349" w:rsidRDefault="00775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57349" w:rsidRDefault="00157349">
      <w:pPr>
        <w:sectPr w:rsidR="0015734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75F5A" w:rsidRDefault="00775F5A"/>
    <w:sectPr w:rsidR="00775F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7349"/>
    <w:rsid w:val="00147EF8"/>
    <w:rsid w:val="00157349"/>
    <w:rsid w:val="007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D725"/>
  <w15:docId w15:val="{3453C802-1FE6-4A81-8DE6-D441529B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16851</Words>
  <Characters>96056</Characters>
  <Application>Microsoft Office Word</Application>
  <DocSecurity>0</DocSecurity>
  <Lines>800</Lines>
  <Paragraphs>225</Paragraphs>
  <ScaleCrop>false</ScaleCrop>
  <Company>SPecialiST RePack</Company>
  <LinksUpToDate>false</LinksUpToDate>
  <CharactersWithSpaces>112682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2023-09-15T14:04:00Z</dcterms:created>
  <dcterms:modified xsi:type="dcterms:W3CDTF">2023-09-15T14:06:00Z</dcterms:modified>
</cp:coreProperties>
</file>