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D9" w:rsidRPr="00F23AD4" w:rsidRDefault="00951DA6" w:rsidP="00DE67D9">
      <w:pPr>
        <w:rPr>
          <w:rFonts w:ascii="Times New Roman" w:hAnsi="Times New Roman" w:cs="Times New Roman"/>
          <w:sz w:val="28"/>
          <w:szCs w:val="28"/>
        </w:rPr>
      </w:pPr>
      <w:r w:rsidRPr="00951D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6638" cy="1868556"/>
            <wp:effectExtent l="19050" t="0" r="6962" b="0"/>
            <wp:docPr id="3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D9" w:rsidRPr="00F23AD4" w:rsidRDefault="00DE67D9" w:rsidP="00DE67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AD4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E67D9" w:rsidRPr="00F23AD4" w:rsidRDefault="00DE67D9" w:rsidP="00DE67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</w:p>
    <w:p w:rsidR="00DE67D9" w:rsidRPr="00F23AD4" w:rsidRDefault="00DE67D9" w:rsidP="00DE67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11 класс</w:t>
      </w: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E67D9" w:rsidRPr="00F23AD4" w:rsidRDefault="00DE67D9" w:rsidP="00DE67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3AD4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F2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D4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F2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D4">
        <w:rPr>
          <w:rFonts w:ascii="Times New Roman" w:hAnsi="Times New Roman" w:cs="Times New Roman"/>
          <w:sz w:val="28"/>
          <w:szCs w:val="28"/>
        </w:rPr>
        <w:t>Халимович</w:t>
      </w:r>
      <w:proofErr w:type="spellEnd"/>
    </w:p>
    <w:p w:rsidR="00DE67D9" w:rsidRPr="00F23AD4" w:rsidRDefault="00DE67D9" w:rsidP="00DE67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учитель обществознания</w:t>
      </w:r>
    </w:p>
    <w:p w:rsidR="00DE67D9" w:rsidRPr="00F23AD4" w:rsidRDefault="00DE67D9" w:rsidP="00DE67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DE67D9" w:rsidP="00DE67D9">
      <w:pPr>
        <w:rPr>
          <w:rFonts w:ascii="Times New Roman" w:hAnsi="Times New Roman" w:cs="Times New Roman"/>
          <w:sz w:val="28"/>
          <w:szCs w:val="28"/>
        </w:rPr>
      </w:pPr>
    </w:p>
    <w:p w:rsidR="00DE67D9" w:rsidRDefault="00DE67D9" w:rsidP="00DE6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DA6" w:rsidRPr="00F23AD4" w:rsidRDefault="00951DA6" w:rsidP="00DE6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7D9" w:rsidRPr="00F23AD4" w:rsidRDefault="00951DA6" w:rsidP="00DE6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DE67D9" w:rsidRPr="00F23AD4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382EDA" w:rsidRDefault="00382EDA" w:rsidP="00B43518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DE67D9" w:rsidRPr="00F23AD4" w:rsidRDefault="00DE67D9" w:rsidP="00B43518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lastRenderedPageBreak/>
        <w:t>Пояснительная записка</w:t>
      </w:r>
    </w:p>
    <w:p w:rsidR="00DE67D9" w:rsidRPr="00F23AD4" w:rsidRDefault="00DE67D9" w:rsidP="00DE67D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 </w:t>
      </w:r>
    </w:p>
    <w:p w:rsidR="00DE67D9" w:rsidRPr="00F23AD4" w:rsidRDefault="00DE67D9" w:rsidP="00DE67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Рабочая программа учебного предмета 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ar-SA"/>
        </w:rPr>
        <w:t>«Обществознание 11 класс»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составлена на основании следующих нормативно-правовых документов:</w:t>
      </w:r>
    </w:p>
    <w:p w:rsidR="00F23AD4" w:rsidRPr="00F23AD4" w:rsidRDefault="00F23AD4" w:rsidP="00F23AD4">
      <w:pPr>
        <w:rPr>
          <w:rFonts w:ascii="Times New Roman" w:hAnsi="Times New Roman" w:cs="Times New Roman"/>
          <w:b/>
          <w:sz w:val="28"/>
          <w:szCs w:val="28"/>
        </w:rPr>
      </w:pPr>
      <w:r w:rsidRPr="00F23AD4">
        <w:rPr>
          <w:rFonts w:ascii="Times New Roman" w:hAnsi="Times New Roman" w:cs="Times New Roman"/>
          <w:b/>
          <w:sz w:val="28"/>
          <w:szCs w:val="28"/>
        </w:rPr>
        <w:t>Нормативно-правовая основа рабочей программы:</w:t>
      </w:r>
    </w:p>
    <w:p w:rsidR="00F23AD4" w:rsidRPr="00F23AD4" w:rsidRDefault="00F23AD4" w:rsidP="00F23AD4">
      <w:pPr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1. Закон РФ «Об образовании» №273 от 29.12. 2012 г.</w:t>
      </w:r>
    </w:p>
    <w:p w:rsidR="00F23AD4" w:rsidRPr="00F23AD4" w:rsidRDefault="00F23AD4" w:rsidP="00F23AD4">
      <w:pPr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2. Федеральный компонент Государственного стандарта общего образования (2004 г.).</w:t>
      </w:r>
    </w:p>
    <w:p w:rsidR="00F23AD4" w:rsidRPr="00F23AD4" w:rsidRDefault="00F23AD4" w:rsidP="00F23AD4">
      <w:pPr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3. Примерная программа основного общего образования по обществознанию МО РФ 2004 г. по ФКГОС.</w:t>
      </w:r>
    </w:p>
    <w:p w:rsidR="00F23AD4" w:rsidRPr="00F23AD4" w:rsidRDefault="00F23AD4" w:rsidP="00F23AD4">
      <w:pPr>
        <w:rPr>
          <w:rFonts w:ascii="Times New Roman" w:hAnsi="Times New Roman" w:cs="Times New Roman"/>
          <w:b/>
          <w:sz w:val="28"/>
          <w:szCs w:val="28"/>
        </w:rPr>
      </w:pPr>
      <w:r w:rsidRPr="00F23AD4">
        <w:rPr>
          <w:rFonts w:ascii="Times New Roman" w:hAnsi="Times New Roman" w:cs="Times New Roman"/>
          <w:b/>
          <w:sz w:val="28"/>
          <w:szCs w:val="28"/>
        </w:rPr>
        <w:t>Авторские программы:</w:t>
      </w:r>
    </w:p>
    <w:p w:rsidR="00DE67D9" w:rsidRPr="00F23AD4" w:rsidRDefault="00F23AD4" w:rsidP="00F23AD4">
      <w:pPr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4. Программа по обществознанию 10-11 классы, базовый уровень/ Под ред. Л. Н. Боголюбова, Н. И. Городецкой, Л. Ф. Ивановой, А. И. Матвеева.</w:t>
      </w:r>
    </w:p>
    <w:p w:rsidR="00DE67D9" w:rsidRPr="00F23AD4" w:rsidRDefault="00DE67D9" w:rsidP="00DE67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Обучение ведётся по учебнику: Боголюбов Л.Н., Городецкая Н.И., Иванова Л.Ф. и др. «Обществознание. 11 класс: учеб</w:t>
      </w:r>
      <w:proofErr w:type="gramStart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  <w:proofErr w:type="gramEnd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gramStart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</w:t>
      </w:r>
      <w:proofErr w:type="gramEnd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ля общеобразовательных  учреждений», под. ред.         Л.Н. Боголюбова, А.Ю. </w:t>
      </w:r>
      <w:proofErr w:type="spellStart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Ла</w:t>
      </w:r>
      <w:r w:rsidR="00B43518"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зебниковой</w:t>
      </w:r>
      <w:proofErr w:type="spellEnd"/>
      <w:r w:rsidR="00B43518"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 В.А. Литвинова, 2019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г.</w:t>
      </w:r>
    </w:p>
    <w:p w:rsidR="00DE67D9" w:rsidRPr="00F23AD4" w:rsidRDefault="00DE67D9" w:rsidP="00DE67D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Программа рассчитана на 68 часов в год.</w:t>
      </w:r>
    </w:p>
    <w:p w:rsidR="00DE67D9" w:rsidRPr="00F23AD4" w:rsidRDefault="00DE67D9" w:rsidP="00DE67D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> 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целях эффективной реализации ФГОС запланирована организация проектно-исследовательской деятельности обучающихся.</w:t>
      </w:r>
    </w:p>
    <w:p w:rsidR="00DE67D9" w:rsidRPr="00F23AD4" w:rsidRDefault="00DE67D9" w:rsidP="00DE67D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Оценивание осуществляется в соответствии с Положением о системе оценивания и о промежуточной аттестации гимназии.</w:t>
      </w:r>
    </w:p>
    <w:p w:rsidR="00F23AD4" w:rsidRPr="00F23AD4" w:rsidRDefault="00DE67D9" w:rsidP="00F2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 </w:t>
      </w:r>
      <w:r w:rsidR="00F23AD4" w:rsidRPr="00F23AD4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- развитие 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 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 xml:space="preserve">- овладение умениями получать и критически осмысливать социальную информацию, анализировать и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 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lastRenderedPageBreak/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семейно-бытовой сфере; для соотнесения своих действий и действий других людей с нормами поведения, установленными законом, и содействия правовыми способами и средствами защите правопорядка в обществе.</w:t>
      </w:r>
    </w:p>
    <w:p w:rsidR="00F23AD4" w:rsidRPr="00F23AD4" w:rsidRDefault="00F23AD4" w:rsidP="00F2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D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ab/>
        <w:t xml:space="preserve">Содержание среднего (полного) общего образования на базовом уровне по предмету «Обществознание»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ab/>
        <w:t xml:space="preserve">Содержание курса на базовом уровне обеспечивает преемственность по отношению к основной школе путём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F23AD4" w:rsidRPr="00F23AD4" w:rsidRDefault="00F23AD4" w:rsidP="00F23AD4">
      <w:pPr>
        <w:jc w:val="both"/>
        <w:rPr>
          <w:rFonts w:ascii="Times New Roman" w:hAnsi="Times New Roman" w:cs="Times New Roman"/>
          <w:sz w:val="28"/>
          <w:szCs w:val="28"/>
        </w:rPr>
      </w:pPr>
      <w:r w:rsidRPr="00F23AD4">
        <w:rPr>
          <w:rFonts w:ascii="Times New Roman" w:hAnsi="Times New Roman" w:cs="Times New Roman"/>
          <w:sz w:val="28"/>
          <w:szCs w:val="28"/>
        </w:rPr>
        <w:tab/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F23AD4" w:rsidRPr="00F23AD4" w:rsidRDefault="00F23AD4" w:rsidP="00F2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D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E67D9" w:rsidRPr="00F23AD4" w:rsidRDefault="00F23AD4" w:rsidP="00F23AD4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hAnsi="Times New Roman" w:cs="Times New Roman"/>
          <w:sz w:val="28"/>
          <w:szCs w:val="28"/>
        </w:rPr>
        <w:tab/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68 учебных часов из расчёта 2 учебных часа в неделю.</w:t>
      </w:r>
    </w:p>
    <w:p w:rsidR="00DE67D9" w:rsidRPr="00F23AD4" w:rsidRDefault="00F23AD4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</w:t>
      </w:r>
      <w:r w:rsidR="00DE67D9" w:rsidRPr="00F2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езультаты освоения учебной дисциплины</w:t>
      </w:r>
    </w:p>
    <w:p w:rsidR="00DE67D9" w:rsidRPr="00F23AD4" w:rsidRDefault="00DE67D9" w:rsidP="00DE67D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ar-SA"/>
        </w:rPr>
        <w:t>Личностными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результатами освоения программы являются: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gramStart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готовность к служению Отечеству, его защите;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     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нравственное сознание и поведение на основе усвоения общечеловеческих ценностей;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эстетическое отношение к миру, включая эстетику быта, научного и технического творчества, спорта, общественных отношений;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      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спортивнооздоровительной</w:t>
      </w:r>
      <w:proofErr w:type="spellEnd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деятельностью, неприятие вредных привычек: курения, употребления алкоголя, наркотиков;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gramStart"/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ответственное отношение к созданию семьи на основе осознанного принятия ценностей семейной жизни.</w:t>
      </w:r>
    </w:p>
    <w:p w:rsidR="00DE67D9" w:rsidRPr="00F23AD4" w:rsidRDefault="00DE67D9" w:rsidP="00DE67D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ar-SA"/>
        </w:rPr>
        <w:t>Метапредметными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 результатами освоения программы являются: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     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умение определять назначение и функции различных социальных институтов;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67D9" w:rsidRPr="00F23AD4" w:rsidRDefault="00DE67D9" w:rsidP="00DE67D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ar-SA"/>
        </w:rPr>
        <w:t>Предметными</w:t>
      </w: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результатами освоения программы являются: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владение базовым понятийным аппаратом социальных наук;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сформированность представлений о методах познания социальных явлений и процессов;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      владение умениями применять полученные знания в повседневной жизни, прогнозировать последствия принимаемых решений;</w:t>
      </w:r>
    </w:p>
    <w:p w:rsidR="00DE67D9" w:rsidRPr="00F23AD4" w:rsidRDefault="00DE67D9" w:rsidP="00DE67D9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      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F23AD4" w:rsidRDefault="00F23AD4" w:rsidP="00F23AD4">
      <w:pPr>
        <w:shd w:val="clear" w:color="auto" w:fill="FFFFFF"/>
        <w:ind w:left="360" w:hanging="36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Календарно-тематический план по программе «Обществознание. 11 класс» (68 часов)</w:t>
      </w:r>
    </w:p>
    <w:tbl>
      <w:tblPr>
        <w:tblStyle w:val="a3"/>
        <w:tblW w:w="5092" w:type="pct"/>
        <w:tblLook w:val="04A0"/>
      </w:tblPr>
      <w:tblGrid>
        <w:gridCol w:w="458"/>
        <w:gridCol w:w="5634"/>
        <w:gridCol w:w="982"/>
        <w:gridCol w:w="1125"/>
        <w:gridCol w:w="1548"/>
      </w:tblGrid>
      <w:tr w:rsidR="00F23AD4" w:rsidRPr="00663FCD" w:rsidTr="008841B8">
        <w:tc>
          <w:tcPr>
            <w:tcW w:w="235" w:type="pct"/>
          </w:tcPr>
          <w:p w:rsidR="00F23AD4" w:rsidRPr="00663FCD" w:rsidRDefault="00F23AD4" w:rsidP="008841B8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63F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90" w:type="pct"/>
          </w:tcPr>
          <w:p w:rsidR="00F23AD4" w:rsidRPr="00663FCD" w:rsidRDefault="00F23AD4" w:rsidP="008841B8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63FC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04" w:type="pct"/>
          </w:tcPr>
          <w:p w:rsidR="00F23AD4" w:rsidRPr="00663FCD" w:rsidRDefault="00F23AD4" w:rsidP="008841B8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63FC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577" w:type="pct"/>
          </w:tcPr>
          <w:p w:rsidR="00F23AD4" w:rsidRPr="00663FCD" w:rsidRDefault="00F23AD4" w:rsidP="008841B8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63FCD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794" w:type="pct"/>
          </w:tcPr>
          <w:p w:rsidR="00F23AD4" w:rsidRPr="00663FCD" w:rsidRDefault="00F23AD4" w:rsidP="008841B8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63FCD">
              <w:rPr>
                <w:rFonts w:ascii="Times New Roman" w:hAnsi="Times New Roman"/>
                <w:b/>
              </w:rPr>
              <w:t>Дата по факту проведения</w:t>
            </w:r>
          </w:p>
        </w:tc>
      </w:tr>
      <w:tr w:rsidR="00F23AD4" w:rsidRPr="00663FCD" w:rsidTr="008841B8">
        <w:tc>
          <w:tcPr>
            <w:tcW w:w="235" w:type="pct"/>
          </w:tcPr>
          <w:p w:rsidR="00F23AD4" w:rsidRPr="00663FCD" w:rsidRDefault="00F23AD4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0" w:type="pct"/>
          </w:tcPr>
          <w:p w:rsidR="00F23AD4" w:rsidRPr="00663FCD" w:rsidRDefault="00F23AD4" w:rsidP="008841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504" w:type="pct"/>
          </w:tcPr>
          <w:p w:rsidR="00F23AD4" w:rsidRPr="00663FCD" w:rsidRDefault="00F23AD4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F23AD4" w:rsidRPr="00663FCD" w:rsidRDefault="00F23AD4" w:rsidP="008841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F23AD4" w:rsidRPr="00663FCD" w:rsidRDefault="00F23AD4" w:rsidP="008841B8">
            <w:pPr>
              <w:jc w:val="center"/>
              <w:rPr>
                <w:rFonts w:ascii="Times New Roman" w:hAnsi="Times New Roman"/>
              </w:rPr>
            </w:pPr>
          </w:p>
        </w:tc>
      </w:tr>
      <w:tr w:rsidR="00F23AD4" w:rsidRPr="00663FCD" w:rsidTr="008841B8">
        <w:tc>
          <w:tcPr>
            <w:tcW w:w="235" w:type="pct"/>
          </w:tcPr>
          <w:p w:rsidR="00F23AD4" w:rsidRDefault="00F23AD4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0" w:type="pct"/>
          </w:tcPr>
          <w:p w:rsidR="00F23AD4" w:rsidRDefault="00F23AD4" w:rsidP="008841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экономики в жизни общества. </w:t>
            </w:r>
          </w:p>
        </w:tc>
        <w:tc>
          <w:tcPr>
            <w:tcW w:w="504" w:type="pct"/>
          </w:tcPr>
          <w:p w:rsidR="00F23AD4" w:rsidRDefault="00F23AD4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F23AD4" w:rsidRDefault="00F23AD4" w:rsidP="008841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F23AD4" w:rsidRPr="00663FCD" w:rsidRDefault="00F23AD4" w:rsidP="008841B8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43" w:rsidRPr="00663FCD" w:rsidTr="008841B8">
        <w:tc>
          <w:tcPr>
            <w:tcW w:w="235" w:type="pct"/>
          </w:tcPr>
          <w:p w:rsidR="00BD5143" w:rsidRDefault="00BD5143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0" w:type="pct"/>
          </w:tcPr>
          <w:p w:rsidR="00BD5143" w:rsidRDefault="00BD5143" w:rsidP="008841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экономики в жизни общества.</w:t>
            </w:r>
          </w:p>
        </w:tc>
        <w:tc>
          <w:tcPr>
            <w:tcW w:w="504" w:type="pct"/>
          </w:tcPr>
          <w:p w:rsidR="00BD5143" w:rsidRDefault="00BD5143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BD5143" w:rsidRDefault="00BD5143" w:rsidP="008841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BD5143" w:rsidRPr="00663FCD" w:rsidRDefault="00BD5143" w:rsidP="008841B8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43" w:rsidRPr="00663FCD" w:rsidTr="008841B8">
        <w:tc>
          <w:tcPr>
            <w:tcW w:w="235" w:type="pct"/>
          </w:tcPr>
          <w:p w:rsidR="00BD5143" w:rsidRDefault="00BD5143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0" w:type="pct"/>
          </w:tcPr>
          <w:p w:rsidR="00BD5143" w:rsidRDefault="00BD5143" w:rsidP="008841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Экономика: наука и хозяйство.</w:t>
            </w:r>
          </w:p>
        </w:tc>
        <w:tc>
          <w:tcPr>
            <w:tcW w:w="504" w:type="pct"/>
          </w:tcPr>
          <w:p w:rsidR="00BD5143" w:rsidRDefault="00BD5143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BD5143" w:rsidRDefault="00BD5143" w:rsidP="008841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BD5143" w:rsidRPr="00663FCD" w:rsidRDefault="00BD5143" w:rsidP="008841B8">
            <w:pPr>
              <w:jc w:val="center"/>
              <w:rPr>
                <w:rFonts w:ascii="Times New Roman" w:hAnsi="Times New Roman"/>
              </w:rPr>
            </w:pPr>
          </w:p>
        </w:tc>
      </w:tr>
      <w:tr w:rsidR="00662DEF" w:rsidRPr="00663FCD" w:rsidTr="008841B8">
        <w:tc>
          <w:tcPr>
            <w:tcW w:w="235" w:type="pct"/>
          </w:tcPr>
          <w:p w:rsidR="00662DEF" w:rsidRDefault="00662DEF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0" w:type="pct"/>
          </w:tcPr>
          <w:p w:rsidR="00662DEF" w:rsidRDefault="00662DEF" w:rsidP="008841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Экономика: наука и хозяйство.</w:t>
            </w:r>
          </w:p>
        </w:tc>
        <w:tc>
          <w:tcPr>
            <w:tcW w:w="504" w:type="pct"/>
          </w:tcPr>
          <w:p w:rsidR="00662DEF" w:rsidRDefault="00662DEF" w:rsidP="00884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662DEF" w:rsidRDefault="00662DEF" w:rsidP="008841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662DEF" w:rsidRPr="00663FCD" w:rsidRDefault="00662DEF" w:rsidP="008841B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Экономический рост и развитие.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Экономический рост и развитие.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Рыночные отношения в экономике.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Рыночные отношения в экономике.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Фирма в экономике.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Фирма в экономике. 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Pr="00656A49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рынок.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Pr="00656A49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рынок.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государство.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государство.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политика государства.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политика государства.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и безработица.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и безработица.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экономика.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экономика.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культура.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культура.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«Экономическая жизнь общества»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«Экономическая жизнь общества»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 по теме «Экономическая жизнь общества».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структура общества.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структура общества.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нормы и отклоняющееся поведение.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нормы и отклоняющееся поведение.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Нации и межнациональные отношения. 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Нации и межнациональные отношения.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и брак.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2134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и брак.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Гендер</w:t>
            </w:r>
            <w:proofErr w:type="spellEnd"/>
            <w:r>
              <w:rPr>
                <w:rFonts w:ascii="Times New Roman" w:hAnsi="Times New Roman"/>
              </w:rPr>
              <w:t xml:space="preserve"> как научное понятие.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Гендер</w:t>
            </w:r>
            <w:proofErr w:type="spellEnd"/>
            <w:r>
              <w:rPr>
                <w:rFonts w:ascii="Times New Roman" w:hAnsi="Times New Roman"/>
              </w:rPr>
              <w:t xml:space="preserve"> как научное понятие.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в современном обществе.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в современном обществе.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Демографическая ситуация в современной России.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2134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Демографическая ситуация в современной России.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2134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Pr="00132378" w:rsidRDefault="00792848" w:rsidP="0079284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«Социальная сфера».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Pr="0013237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«Социальная сфера».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по теме «Социальная сфера». 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Политика и власть.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890" w:type="pct"/>
          </w:tcPr>
          <w:p w:rsidR="00792848" w:rsidRPr="00132378" w:rsidRDefault="00792848" w:rsidP="00792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Политика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/>
              </w:rPr>
              <w:t>власть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90" w:type="pct"/>
          </w:tcPr>
          <w:p w:rsidR="00792848" w:rsidRPr="0013237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Политическая система.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общество и правовое государство.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общество и правовое государство.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Демократические выборы.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Демократические выборы.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Политические партии и партийные системы.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Политические партии и партийные системы.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элита и политическое лидерство.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элита и политическое лидерство.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2134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сознание.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сознание.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поведение.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поведение.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Политический процесс и культура политического участия.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Политический процесс и культура политического участия.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«Политическая жизнь общества».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«Политическая жизнь общества».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664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 по теме «Политическая жизнь общества».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Взгляд в будущее.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664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890" w:type="pct"/>
          </w:tcPr>
          <w:p w:rsidR="00792848" w:rsidRDefault="00792848" w:rsidP="00792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Взгляд в будущее.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890" w:type="pct"/>
          </w:tcPr>
          <w:p w:rsidR="00792848" w:rsidRPr="008E3504" w:rsidRDefault="00792848" w:rsidP="0079284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 w:bidi="ar-SA"/>
              </w:rPr>
            </w:pPr>
            <w:r w:rsidRPr="008E3504">
              <w:rPr>
                <w:rFonts w:ascii="Times New Roman" w:eastAsia="Times New Roman" w:hAnsi="Times New Roman" w:cs="Times New Roman"/>
                <w:bCs/>
                <w:color w:val="000000"/>
                <w:lang w:eastAsia="ru-RU" w:bidi="ar-SA"/>
              </w:rPr>
              <w:t>Итоговое повторение и обобщение материала по курсу «Обществознание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ar-SA"/>
              </w:rPr>
              <w:t>.</w:t>
            </w:r>
            <w:r w:rsidRPr="008E3504">
              <w:rPr>
                <w:rFonts w:ascii="Times New Roman" w:eastAsia="Times New Roman" w:hAnsi="Times New Roman" w:cs="Times New Roman"/>
                <w:bCs/>
                <w:color w:val="000000"/>
                <w:lang w:eastAsia="ru-RU" w:bidi="ar-SA"/>
              </w:rPr>
              <w:t xml:space="preserve"> 11 класс».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  <w:tr w:rsidR="00792848" w:rsidRPr="00663FCD" w:rsidTr="008841B8">
        <w:tc>
          <w:tcPr>
            <w:tcW w:w="235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90" w:type="pct"/>
          </w:tcPr>
          <w:p w:rsidR="00792848" w:rsidRPr="008E3504" w:rsidRDefault="00792848" w:rsidP="00792848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ar-SA"/>
              </w:rPr>
              <w:t>Итоговый урок.</w:t>
            </w:r>
          </w:p>
        </w:tc>
        <w:tc>
          <w:tcPr>
            <w:tcW w:w="504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" w:type="pct"/>
          </w:tcPr>
          <w:p w:rsidR="00792848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792848" w:rsidRPr="00663FCD" w:rsidRDefault="00792848" w:rsidP="0079284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62DEF" w:rsidRDefault="00662DEF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662DEF" w:rsidRDefault="00662DEF" w:rsidP="00F23AD4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 </w:t>
      </w:r>
    </w:p>
    <w:p w:rsidR="00A91537" w:rsidRDefault="00A91537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A91537" w:rsidRDefault="00A91537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A91537" w:rsidRDefault="00A91537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792848" w:rsidRDefault="00792848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792848" w:rsidRDefault="00792848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792848" w:rsidRDefault="00792848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A91537" w:rsidRDefault="00A91537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A91537" w:rsidRDefault="00A91537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A91537" w:rsidRDefault="00A91537" w:rsidP="00DE67D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DE67D9" w:rsidRPr="00DE67D9" w:rsidRDefault="00DE67D9" w:rsidP="00DE67D9">
      <w:pPr>
        <w:widowControl/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lastRenderedPageBreak/>
        <w:t>Учебно-методический комплект, литература: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1.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Александрова И. Ю. «Обществознание. Интенсивный курс» – М.: Айрис-Пресс, 2015;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2.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Бекешев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К. А. «Обществознание: учеб</w:t>
      </w:r>
      <w:proofErr w:type="gram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proofErr w:type="gram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proofErr w:type="gram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п</w:t>
      </w:r>
      <w:proofErr w:type="gram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особие» – М.: Проспект, 2017;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3.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Боголюбов Л.Н. «Методические рекомендации по курсу «Человек и общество». 10-11 класса» – М.: Просвещение, 2016;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4.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Боголюбов Л. Н. «Общая методика преподавания обществознания в школе» –             М.: Дрофа, 2018;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5.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Боголюбов Л.Н. «Обществознание. Поурочные разработки. 11 класс: пособие для учителей 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общеобразоват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. организаций: базовый уровень» – М.: Просвещение, 2014;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6.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Исаев Б. А. «Социология в схемах и комментариях: учеб</w:t>
      </w:r>
      <w:proofErr w:type="gram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.</w:t>
      </w:r>
      <w:proofErr w:type="gram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proofErr w:type="gram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п</w:t>
      </w:r>
      <w:proofErr w:type="gram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особие» – М.: 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Юрайт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, 2017;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7.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Лазебникова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А.Ю., Рутковская Е.Л. «Практикум по обществознанию (Подготовка к выполнению части 3(С))» – М.: «Экзамен», 2016;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8.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Мавлютова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, Е. А. «Основы правовых знаний. 8-11 классы. Интерактивные методы преподавания права» – Волгоград: Учитель, 2017;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9.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Махоткин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А.В, 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Махоткина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Н.В. «Обществознание в схемах  и таблицах» – М.: Эксмо, 2017;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10.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Северина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О.А. «Обществознание. 6-11 классы. Проектная деятельность учащихся» – М.: Просвещение, 2014;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11.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Степанько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С.Н. «Обществознание 10 класс. Поурочные планы по учебнику                 Л.Н. Боголюбова» – Волгоград: Учитель, 2014;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12.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Тюляева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Т. И. «Обществознание: настольная книга учителя» – М.: </w:t>
      </w:r>
      <w:proofErr w:type="spellStart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Астрель</w:t>
      </w:r>
      <w:proofErr w:type="spellEnd"/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, 2015;</w:t>
      </w:r>
    </w:p>
    <w:p w:rsidR="00DE67D9" w:rsidRPr="00DE67D9" w:rsidRDefault="00DE67D9" w:rsidP="00DE67D9">
      <w:pPr>
        <w:widowControl/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13.</w:t>
      </w:r>
      <w:r w:rsidRPr="00DE67D9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ar-SA"/>
        </w:rPr>
        <w:t>    </w:t>
      </w: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Сборник законов РФ.</w:t>
      </w:r>
    </w:p>
    <w:p w:rsidR="00DE67D9" w:rsidRPr="00DE67D9" w:rsidRDefault="00DE67D9" w:rsidP="00DE67D9">
      <w:pPr>
        <w:widowControl/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</w:p>
    <w:p w:rsidR="00DE67D9" w:rsidRPr="00DE67D9" w:rsidRDefault="00DE67D9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Интернет ресурсы:</w:t>
      </w:r>
    </w:p>
    <w:p w:rsidR="00DE67D9" w:rsidRPr="00DE67D9" w:rsidRDefault="005F2F66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hyperlink r:id="rId5" w:tgtFrame="_blank" w:history="1">
        <w:r w:rsidR="00DE67D9" w:rsidRPr="00DE67D9">
          <w:rPr>
            <w:rFonts w:ascii="Times New Roman" w:eastAsia="Times New Roman" w:hAnsi="Times New Roman" w:cs="Times New Roman"/>
            <w:color w:val="000000"/>
            <w:lang w:eastAsia="ru-RU" w:bidi="ar-SA"/>
          </w:rPr>
          <w:t>http://fcior.edu.ru/</w:t>
        </w:r>
      </w:hyperlink>
      <w:r w:rsidR="00DE67D9"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  </w:t>
      </w:r>
    </w:p>
    <w:p w:rsidR="00DE67D9" w:rsidRPr="00DE67D9" w:rsidRDefault="00DE67D9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http://school-collection.edu.ru/ </w:t>
      </w:r>
    </w:p>
    <w:p w:rsidR="00DE67D9" w:rsidRPr="00DE67D9" w:rsidRDefault="005F2F66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hyperlink r:id="rId6" w:tgtFrame="_blank" w:history="1">
        <w:r w:rsidR="00DE67D9" w:rsidRPr="00DE67D9">
          <w:rPr>
            <w:rFonts w:ascii="Times New Roman" w:eastAsia="Times New Roman" w:hAnsi="Times New Roman" w:cs="Times New Roman"/>
            <w:color w:val="000000"/>
            <w:lang w:val="en-US" w:eastAsia="ru-RU" w:bidi="ar-SA"/>
          </w:rPr>
          <w:t>http</w:t>
        </w:r>
        <w:r w:rsidR="00DE67D9" w:rsidRPr="00DE67D9">
          <w:rPr>
            <w:rFonts w:ascii="Times New Roman" w:eastAsia="Times New Roman" w:hAnsi="Times New Roman" w:cs="Times New Roman"/>
            <w:color w:val="000000"/>
            <w:lang w:eastAsia="ru-RU" w:bidi="ar-SA"/>
          </w:rPr>
          <w:t>://</w:t>
        </w:r>
        <w:proofErr w:type="spellStart"/>
        <w:r w:rsidR="00DE67D9" w:rsidRPr="00DE67D9">
          <w:rPr>
            <w:rFonts w:ascii="Times New Roman" w:eastAsia="Times New Roman" w:hAnsi="Times New Roman" w:cs="Times New Roman"/>
            <w:color w:val="000000"/>
            <w:lang w:val="en-US" w:eastAsia="ru-RU" w:bidi="ar-SA"/>
          </w:rPr>
          <w:t>educom</w:t>
        </w:r>
        <w:proofErr w:type="spellEnd"/>
        <w:r w:rsidR="00DE67D9" w:rsidRPr="00DE67D9">
          <w:rPr>
            <w:rFonts w:ascii="Times New Roman" w:eastAsia="Times New Roman" w:hAnsi="Times New Roman" w:cs="Times New Roman"/>
            <w:color w:val="000000"/>
            <w:lang w:eastAsia="ru-RU" w:bidi="ar-SA"/>
          </w:rPr>
          <w:t>.</w:t>
        </w:r>
        <w:proofErr w:type="spellStart"/>
        <w:r w:rsidR="00DE67D9" w:rsidRPr="00DE67D9">
          <w:rPr>
            <w:rFonts w:ascii="Times New Roman" w:eastAsia="Times New Roman" w:hAnsi="Times New Roman" w:cs="Times New Roman"/>
            <w:color w:val="000000"/>
            <w:lang w:val="en-US" w:eastAsia="ru-RU" w:bidi="ar-SA"/>
          </w:rPr>
          <w:t>ru</w:t>
        </w:r>
        <w:proofErr w:type="spellEnd"/>
        <w:r w:rsidR="00DE67D9" w:rsidRPr="00DE67D9">
          <w:rPr>
            <w:rFonts w:ascii="Times New Roman" w:eastAsia="Times New Roman" w:hAnsi="Times New Roman" w:cs="Times New Roman"/>
            <w:color w:val="000000"/>
            <w:lang w:eastAsia="ru-RU" w:bidi="ar-SA"/>
          </w:rPr>
          <w:t>/</w:t>
        </w:r>
      </w:hyperlink>
    </w:p>
    <w:p w:rsidR="00DE67D9" w:rsidRPr="00DE67D9" w:rsidRDefault="00DE67D9" w:rsidP="00DE67D9">
      <w:pPr>
        <w:widowControl/>
        <w:shd w:val="clear" w:color="auto" w:fill="FFFFFF"/>
        <w:ind w:left="2552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262626"/>
          <w:lang w:eastAsia="ru-RU" w:bidi="ar-SA"/>
        </w:rPr>
        <w:t>http://www.еgе.edu.ru – портал информационной поддержки Единого государственного          экзамена</w:t>
      </w:r>
    </w:p>
    <w:p w:rsidR="00DE67D9" w:rsidRPr="00DE67D9" w:rsidRDefault="005F2F66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hyperlink r:id="rId7" w:tgtFrame="_blank" w:history="1">
        <w:r w:rsidR="00DE67D9" w:rsidRPr="00DE67D9">
          <w:rPr>
            <w:rFonts w:ascii="Times New Roman" w:eastAsia="Times New Roman" w:hAnsi="Times New Roman" w:cs="Times New Roman"/>
            <w:color w:val="262626"/>
            <w:lang w:eastAsia="ru-RU" w:bidi="ar-SA"/>
          </w:rPr>
          <w:t>http://www.mon.ru</w:t>
        </w:r>
      </w:hyperlink>
      <w:r w:rsidR="00DE67D9" w:rsidRPr="00DE67D9">
        <w:rPr>
          <w:rFonts w:ascii="Times New Roman" w:eastAsia="Times New Roman" w:hAnsi="Times New Roman" w:cs="Times New Roman"/>
          <w:color w:val="262626"/>
          <w:lang w:eastAsia="ru-RU" w:bidi="ar-SA"/>
        </w:rPr>
        <w:t>.</w:t>
      </w:r>
      <w:hyperlink r:id="rId8" w:tgtFrame="_blank" w:history="1">
        <w:r w:rsidR="00DE67D9" w:rsidRPr="00DE67D9">
          <w:rPr>
            <w:rFonts w:ascii="Times New Roman" w:eastAsia="Times New Roman" w:hAnsi="Times New Roman" w:cs="Times New Roman"/>
            <w:color w:val="262626"/>
            <w:lang w:eastAsia="ru-RU" w:bidi="ar-SA"/>
          </w:rPr>
          <w:t>gov.ru</w:t>
        </w:r>
      </w:hyperlink>
      <w:r w:rsidR="00DE67D9" w:rsidRPr="00DE67D9">
        <w:rPr>
          <w:rFonts w:ascii="Times New Roman" w:eastAsia="Times New Roman" w:hAnsi="Times New Roman" w:cs="Times New Roman"/>
          <w:color w:val="262626"/>
          <w:lang w:eastAsia="ru-RU" w:bidi="ar-SA"/>
        </w:rPr>
        <w:t> – официальный сайт Министерства образования и науки РФ</w:t>
      </w:r>
    </w:p>
    <w:p w:rsidR="00DE67D9" w:rsidRPr="00DE67D9" w:rsidRDefault="005F2F66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hyperlink r:id="rId9" w:tgtFrame="_blank" w:history="1">
        <w:r w:rsidR="00DE67D9" w:rsidRPr="00DE67D9">
          <w:rPr>
            <w:rFonts w:ascii="Times New Roman" w:eastAsia="Times New Roman" w:hAnsi="Times New Roman" w:cs="Times New Roman"/>
            <w:color w:val="262626"/>
            <w:lang w:eastAsia="ru-RU" w:bidi="ar-SA"/>
          </w:rPr>
          <w:t>http://www.fipi.ru</w:t>
        </w:r>
      </w:hyperlink>
      <w:r w:rsidR="00DE67D9" w:rsidRPr="00DE67D9">
        <w:rPr>
          <w:rFonts w:ascii="Times New Roman" w:eastAsia="Times New Roman" w:hAnsi="Times New Roman" w:cs="Times New Roman"/>
          <w:color w:val="262626"/>
          <w:lang w:eastAsia="ru-RU" w:bidi="ar-SA"/>
        </w:rPr>
        <w:t> – портал федерального института педагогических измерений</w:t>
      </w:r>
    </w:p>
    <w:p w:rsidR="00DE67D9" w:rsidRPr="00DE67D9" w:rsidRDefault="005F2F66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hyperlink r:id="rId10" w:tgtFrame="_blank" w:history="1">
        <w:r w:rsidR="00DE67D9" w:rsidRPr="00DE67D9">
          <w:rPr>
            <w:rFonts w:ascii="Times New Roman" w:eastAsia="Times New Roman" w:hAnsi="Times New Roman" w:cs="Times New Roman"/>
            <w:color w:val="262626"/>
            <w:lang w:eastAsia="ru-RU" w:bidi="ar-SA"/>
          </w:rPr>
          <w:t>http://www.school.edu.ru</w:t>
        </w:r>
      </w:hyperlink>
      <w:r w:rsidR="00DE67D9" w:rsidRPr="00DE67D9">
        <w:rPr>
          <w:rFonts w:ascii="Times New Roman" w:eastAsia="Times New Roman" w:hAnsi="Times New Roman" w:cs="Times New Roman"/>
          <w:color w:val="262626"/>
          <w:lang w:eastAsia="ru-RU" w:bidi="ar-SA"/>
        </w:rPr>
        <w:t> – российский общеобразовательный портал</w:t>
      </w:r>
    </w:p>
    <w:p w:rsidR="00DE67D9" w:rsidRPr="00DE67D9" w:rsidRDefault="005F2F66" w:rsidP="00DE67D9">
      <w:pPr>
        <w:widowControl/>
        <w:shd w:val="clear" w:color="auto" w:fill="FFFFFF"/>
        <w:ind w:left="2127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hyperlink r:id="rId11" w:tgtFrame="_blank" w:history="1">
        <w:r w:rsidR="00DE67D9" w:rsidRPr="00DE67D9">
          <w:rPr>
            <w:rFonts w:ascii="Times New Roman" w:eastAsia="Times New Roman" w:hAnsi="Times New Roman" w:cs="Times New Roman"/>
            <w:color w:val="262626"/>
            <w:lang w:eastAsia="ru-RU" w:bidi="ar-SA"/>
          </w:rPr>
          <w:t>http://www.elibrary.ru/defaultx.asp</w:t>
        </w:r>
      </w:hyperlink>
      <w:r w:rsidR="00DE67D9" w:rsidRPr="00DE67D9">
        <w:rPr>
          <w:rFonts w:ascii="Times New Roman" w:eastAsia="Times New Roman" w:hAnsi="Times New Roman" w:cs="Times New Roman"/>
          <w:color w:val="262626"/>
          <w:lang w:eastAsia="ru-RU" w:bidi="ar-SA"/>
        </w:rPr>
        <w:t> – научная электронная библиотека</w:t>
      </w:r>
    </w:p>
    <w:p w:rsidR="00DE67D9" w:rsidRPr="00DE67D9" w:rsidRDefault="00DE67D9" w:rsidP="00DE67D9">
      <w:pPr>
        <w:widowControl/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 w:bidi="ar-SA"/>
        </w:rPr>
      </w:pPr>
      <w:r w:rsidRPr="00DE67D9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</w:p>
    <w:p w:rsidR="00DE67D9" w:rsidRDefault="00DE67D9" w:rsidP="00DE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D9" w:rsidRDefault="00DE67D9" w:rsidP="00DE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D9" w:rsidRDefault="00DE67D9" w:rsidP="00DE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D9" w:rsidRDefault="00DE67D9" w:rsidP="00DE6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89" w:rsidRDefault="00B15589"/>
    <w:sectPr w:rsidR="00B15589" w:rsidSect="00B1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7D9"/>
    <w:rsid w:val="000351BC"/>
    <w:rsid w:val="00113A90"/>
    <w:rsid w:val="00132378"/>
    <w:rsid w:val="00155DA4"/>
    <w:rsid w:val="001A4412"/>
    <w:rsid w:val="00213433"/>
    <w:rsid w:val="00234BE4"/>
    <w:rsid w:val="002966AE"/>
    <w:rsid w:val="002B6BB6"/>
    <w:rsid w:val="002E3734"/>
    <w:rsid w:val="002E5AF1"/>
    <w:rsid w:val="002F4818"/>
    <w:rsid w:val="00382EDA"/>
    <w:rsid w:val="005D161D"/>
    <w:rsid w:val="005E01CA"/>
    <w:rsid w:val="005F2F66"/>
    <w:rsid w:val="00614CA0"/>
    <w:rsid w:val="0065479E"/>
    <w:rsid w:val="00656A49"/>
    <w:rsid w:val="00662DEF"/>
    <w:rsid w:val="006643F3"/>
    <w:rsid w:val="00696874"/>
    <w:rsid w:val="00742F94"/>
    <w:rsid w:val="00760535"/>
    <w:rsid w:val="00785E00"/>
    <w:rsid w:val="00792848"/>
    <w:rsid w:val="007D1B62"/>
    <w:rsid w:val="007D2FAF"/>
    <w:rsid w:val="00802F29"/>
    <w:rsid w:val="008841B8"/>
    <w:rsid w:val="008E3504"/>
    <w:rsid w:val="00951DA6"/>
    <w:rsid w:val="00A858AC"/>
    <w:rsid w:val="00A91537"/>
    <w:rsid w:val="00AB388D"/>
    <w:rsid w:val="00AD1CF4"/>
    <w:rsid w:val="00B15589"/>
    <w:rsid w:val="00B43518"/>
    <w:rsid w:val="00B45214"/>
    <w:rsid w:val="00BD5143"/>
    <w:rsid w:val="00C5156C"/>
    <w:rsid w:val="00C51FB6"/>
    <w:rsid w:val="00CB3D06"/>
    <w:rsid w:val="00CE15C3"/>
    <w:rsid w:val="00D10247"/>
    <w:rsid w:val="00D27781"/>
    <w:rsid w:val="00DB6930"/>
    <w:rsid w:val="00DB6CB1"/>
    <w:rsid w:val="00DE67D9"/>
    <w:rsid w:val="00E24DED"/>
    <w:rsid w:val="00E32656"/>
    <w:rsid w:val="00F23AD4"/>
    <w:rsid w:val="00F810AB"/>
    <w:rsid w:val="00FD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9"/>
    <w:pPr>
      <w:widowControl w:val="0"/>
      <w:spacing w:line="240" w:lineRule="auto"/>
      <w:jc w:val="left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D4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F29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9284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48"/>
    <w:rPr>
      <w:rFonts w:ascii="Segoe UI" w:eastAsia="Droid Sans Fallback" w:hAnsi="Segoe UI" w:cs="Mangal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n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om.ru/" TargetMode="External"/><Relationship Id="rId11" Type="http://schemas.openxmlformats.org/officeDocument/2006/relationships/hyperlink" Target="http://www.elibrary.ru/defaultx.asp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Зуфар</dc:creator>
  <cp:lastModifiedBy>Пользователь</cp:lastModifiedBy>
  <cp:revision>17</cp:revision>
  <cp:lastPrinted>2021-10-14T10:21:00Z</cp:lastPrinted>
  <dcterms:created xsi:type="dcterms:W3CDTF">2021-09-30T19:54:00Z</dcterms:created>
  <dcterms:modified xsi:type="dcterms:W3CDTF">2023-10-02T08:13:00Z</dcterms:modified>
</cp:coreProperties>
</file>